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1F" w:rsidRPr="001D64F6" w:rsidRDefault="005C481F" w:rsidP="005C481F">
      <w:pPr>
        <w:spacing w:after="160" w:line="259" w:lineRule="auto"/>
        <w:jc w:val="center"/>
        <w:rPr>
          <w:rFonts w:ascii="Calibri Light" w:eastAsia="Calibri" w:hAnsi="Calibri Light" w:cs="Calibri Light"/>
          <w:b/>
          <w:sz w:val="24"/>
        </w:rPr>
      </w:pPr>
      <w:r w:rsidRPr="001D64F6">
        <w:rPr>
          <w:rFonts w:ascii="Calibri Light" w:eastAsia="Calibri" w:hAnsi="Calibri Light" w:cs="Calibri Light"/>
          <w:b/>
          <w:sz w:val="24"/>
        </w:rPr>
        <w:t>INFORMACIÓN BÁSICA SOBRE PROTECCIÓN DE DATOS</w:t>
      </w:r>
    </w:p>
    <w:tbl>
      <w:tblPr>
        <w:tblStyle w:val="Tablaconcuadrcula1"/>
        <w:tblW w:w="8359" w:type="dxa"/>
        <w:jc w:val="center"/>
        <w:tblLook w:val="04A0" w:firstRow="1" w:lastRow="0" w:firstColumn="1" w:lastColumn="0" w:noHBand="0" w:noVBand="1"/>
      </w:tblPr>
      <w:tblGrid>
        <w:gridCol w:w="1696"/>
        <w:gridCol w:w="6663"/>
      </w:tblGrid>
      <w:tr w:rsidR="005C481F" w:rsidRPr="001D64F6" w:rsidTr="003C34A4">
        <w:trPr>
          <w:jc w:val="center"/>
        </w:trPr>
        <w:tc>
          <w:tcPr>
            <w:tcW w:w="1696" w:type="dxa"/>
            <w:shd w:val="clear" w:color="auto" w:fill="DEEAF6"/>
          </w:tcPr>
          <w:p w:rsidR="005C481F" w:rsidRPr="001D64F6" w:rsidRDefault="005C481F" w:rsidP="00057B2E">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RESPONSABLE </w:t>
            </w:r>
          </w:p>
        </w:tc>
        <w:tc>
          <w:tcPr>
            <w:tcW w:w="6663" w:type="dxa"/>
            <w:tcBorders>
              <w:left w:val="single" w:sz="4" w:space="0" w:color="auto"/>
              <w:right w:val="single" w:sz="4" w:space="0" w:color="auto"/>
            </w:tcBorders>
          </w:tcPr>
          <w:p w:rsidR="005C481F" w:rsidRPr="001D64F6" w:rsidRDefault="003C6B0A" w:rsidP="00057B2E">
            <w:pPr>
              <w:jc w:val="both"/>
              <w:rPr>
                <w:rFonts w:ascii="Calibri Light" w:hAnsi="Calibri Light" w:cs="Calibri Light"/>
                <w:sz w:val="20"/>
                <w:szCs w:val="20"/>
                <w:lang w:eastAsia="es-ES"/>
              </w:rPr>
            </w:pPr>
            <w:r w:rsidRPr="003C6B0A">
              <w:rPr>
                <w:rFonts w:ascii="Calibri Light" w:hAnsi="Calibri Light" w:cs="Calibri Light"/>
                <w:sz w:val="20"/>
                <w:szCs w:val="20"/>
                <w:lang w:eastAsia="es-ES"/>
              </w:rPr>
              <w:t>Tres Tristes Tigres diseño comunicación y contenidos S.L.</w:t>
            </w:r>
          </w:p>
        </w:tc>
      </w:tr>
      <w:tr w:rsidR="00280C53" w:rsidRPr="001D64F6" w:rsidTr="003C34A4">
        <w:trPr>
          <w:jc w:val="center"/>
        </w:trPr>
        <w:tc>
          <w:tcPr>
            <w:tcW w:w="1696" w:type="dxa"/>
            <w:shd w:val="clear" w:color="auto" w:fill="DEEAF6"/>
          </w:tcPr>
          <w:p w:rsidR="00280C53" w:rsidRPr="001D64F6" w:rsidRDefault="00280C53" w:rsidP="00280C53">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FINALIDAD </w:t>
            </w:r>
          </w:p>
        </w:tc>
        <w:tc>
          <w:tcPr>
            <w:tcW w:w="6663" w:type="dxa"/>
          </w:tcPr>
          <w:p w:rsidR="00280C53" w:rsidRPr="007B6A03" w:rsidRDefault="00280C53" w:rsidP="00280C53">
            <w:pPr>
              <w:jc w:val="both"/>
              <w:rPr>
                <w:rFonts w:ascii="Calibri Light" w:eastAsia="Adobe Fan Heiti Std B" w:hAnsi="Calibri Light" w:cs="Calibri Light"/>
                <w:sz w:val="20"/>
                <w:szCs w:val="20"/>
              </w:rPr>
            </w:pPr>
            <w:r w:rsidRPr="007B6A03">
              <w:rPr>
                <w:rFonts w:ascii="Calibri Light" w:eastAsia="Adobe Fan Heiti Std B" w:hAnsi="Calibri Light" w:cs="Calibri Light"/>
                <w:sz w:val="20"/>
                <w:szCs w:val="20"/>
              </w:rPr>
              <w:t>Gestión económico-administrativa de las relaciones con proveedores</w:t>
            </w:r>
          </w:p>
        </w:tc>
      </w:tr>
      <w:tr w:rsidR="00280C53" w:rsidRPr="001D64F6" w:rsidTr="003C34A4">
        <w:trPr>
          <w:jc w:val="center"/>
        </w:trPr>
        <w:tc>
          <w:tcPr>
            <w:tcW w:w="1696" w:type="dxa"/>
            <w:shd w:val="clear" w:color="auto" w:fill="DEEAF6"/>
          </w:tcPr>
          <w:p w:rsidR="00280C53" w:rsidRPr="001D64F6" w:rsidRDefault="00280C53" w:rsidP="00280C53">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LEGITIMACIÓN </w:t>
            </w:r>
          </w:p>
        </w:tc>
        <w:tc>
          <w:tcPr>
            <w:tcW w:w="6663" w:type="dxa"/>
          </w:tcPr>
          <w:p w:rsidR="00280C53" w:rsidRPr="007B6A03" w:rsidRDefault="00280C53" w:rsidP="00280C53">
            <w:pPr>
              <w:jc w:val="both"/>
              <w:rPr>
                <w:rFonts w:ascii="Calibri Light" w:eastAsia="Adobe Fan Heiti Std B" w:hAnsi="Calibri Light" w:cs="Calibri Light"/>
                <w:sz w:val="20"/>
                <w:szCs w:val="20"/>
              </w:rPr>
            </w:pPr>
            <w:r w:rsidRPr="007B6A03">
              <w:rPr>
                <w:rFonts w:ascii="Calibri Light" w:eastAsia="Adobe Fan Heiti Std B" w:hAnsi="Calibri Light" w:cs="Calibri Light"/>
                <w:sz w:val="20"/>
                <w:szCs w:val="20"/>
                <w:lang w:val="es-ES_tradnl"/>
              </w:rPr>
              <w:t>Necesario para la satisfacción de un interés legítimo del responsable</w:t>
            </w:r>
          </w:p>
        </w:tc>
      </w:tr>
      <w:tr w:rsidR="00280C53" w:rsidRPr="001D64F6" w:rsidTr="003C34A4">
        <w:trPr>
          <w:jc w:val="center"/>
        </w:trPr>
        <w:tc>
          <w:tcPr>
            <w:tcW w:w="1696" w:type="dxa"/>
            <w:shd w:val="clear" w:color="auto" w:fill="DEEAF6"/>
          </w:tcPr>
          <w:p w:rsidR="00280C53" w:rsidRPr="001D64F6" w:rsidRDefault="00280C53" w:rsidP="00280C53">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DESTINATARIOS </w:t>
            </w:r>
          </w:p>
        </w:tc>
        <w:tc>
          <w:tcPr>
            <w:tcW w:w="6663" w:type="dxa"/>
          </w:tcPr>
          <w:p w:rsidR="00280C53" w:rsidRPr="007B6A03" w:rsidRDefault="00280C53" w:rsidP="00280C53">
            <w:pPr>
              <w:jc w:val="both"/>
              <w:rPr>
                <w:rFonts w:ascii="Calibri Light" w:eastAsia="Adobe Fan Heiti Std B" w:hAnsi="Calibri Light" w:cs="Calibri Light"/>
                <w:sz w:val="20"/>
                <w:szCs w:val="20"/>
              </w:rPr>
            </w:pPr>
            <w:r w:rsidRPr="007B6A03">
              <w:rPr>
                <w:rFonts w:ascii="Calibri Light" w:eastAsia="Adobe Fan Heiti Std B" w:hAnsi="Calibri Light" w:cs="Calibri Light"/>
                <w:iCs/>
                <w:sz w:val="20"/>
                <w:szCs w:val="20"/>
              </w:rPr>
              <w:t xml:space="preserve">Sus datos personales </w:t>
            </w:r>
            <w:r>
              <w:rPr>
                <w:rFonts w:ascii="Calibri Light" w:eastAsia="Adobe Fan Heiti Std B" w:hAnsi="Calibri Light" w:cs="Calibri Light"/>
                <w:iCs/>
                <w:sz w:val="20"/>
                <w:szCs w:val="20"/>
              </w:rPr>
              <w:t>no serán cedidos, salvo obligación legal</w:t>
            </w:r>
          </w:p>
        </w:tc>
      </w:tr>
      <w:tr w:rsidR="00280C53" w:rsidRPr="001D64F6" w:rsidTr="003C34A4">
        <w:trPr>
          <w:jc w:val="center"/>
        </w:trPr>
        <w:tc>
          <w:tcPr>
            <w:tcW w:w="1696" w:type="dxa"/>
            <w:shd w:val="clear" w:color="auto" w:fill="DEEAF6"/>
          </w:tcPr>
          <w:p w:rsidR="00280C53" w:rsidRPr="001D64F6" w:rsidRDefault="00280C53" w:rsidP="00280C53">
            <w:pPr>
              <w:rPr>
                <w:rFonts w:ascii="Calibri Light" w:eastAsia="Adobe Fan Heiti Std B" w:hAnsi="Calibri Light" w:cs="Calibri Light"/>
                <w:sz w:val="20"/>
              </w:rPr>
            </w:pPr>
            <w:r w:rsidRPr="001D64F6">
              <w:rPr>
                <w:rFonts w:ascii="Calibri Light" w:eastAsia="Adobe Fan Heiti Std B" w:hAnsi="Calibri Light" w:cs="Calibri Light"/>
                <w:sz w:val="20"/>
              </w:rPr>
              <w:t xml:space="preserve">DERECHOS </w:t>
            </w:r>
          </w:p>
        </w:tc>
        <w:tc>
          <w:tcPr>
            <w:tcW w:w="6663" w:type="dxa"/>
          </w:tcPr>
          <w:p w:rsidR="00280C53" w:rsidRPr="001D64F6" w:rsidRDefault="00280C53" w:rsidP="00280C53">
            <w:pPr>
              <w:jc w:val="both"/>
              <w:rPr>
                <w:rFonts w:ascii="Calibri Light" w:hAnsi="Calibri Light" w:cs="Calibri Light"/>
                <w:sz w:val="20"/>
                <w:szCs w:val="20"/>
              </w:rPr>
            </w:pPr>
            <w:r w:rsidRPr="001D64F6">
              <w:rPr>
                <w:rFonts w:ascii="Calibri Light" w:hAnsi="Calibri Light" w:cs="Calibri Light"/>
                <w:iCs/>
                <w:sz w:val="20"/>
                <w:szCs w:val="20"/>
              </w:rPr>
              <w:t>Tiene derecho a acceder, rectificar y suprimir los datos, así como otros derechos, como se explica en la información adicional</w:t>
            </w:r>
          </w:p>
        </w:tc>
      </w:tr>
      <w:tr w:rsidR="00280C53" w:rsidRPr="001D64F6" w:rsidTr="003C34A4">
        <w:trPr>
          <w:jc w:val="center"/>
        </w:trPr>
        <w:tc>
          <w:tcPr>
            <w:tcW w:w="1696" w:type="dxa"/>
            <w:shd w:val="clear" w:color="auto" w:fill="DEEAF6"/>
          </w:tcPr>
          <w:p w:rsidR="00280C53" w:rsidRPr="001D64F6" w:rsidRDefault="00280C53" w:rsidP="00280C53">
            <w:pPr>
              <w:rPr>
                <w:rFonts w:ascii="Calibri Light" w:eastAsia="Adobe Fan Heiti Std B" w:hAnsi="Calibri Light" w:cs="Calibri Light"/>
                <w:sz w:val="20"/>
              </w:rPr>
            </w:pPr>
            <w:r w:rsidRPr="001D64F6">
              <w:rPr>
                <w:rFonts w:ascii="Calibri Light" w:eastAsia="Adobe Fan Heiti Std B" w:hAnsi="Calibri Light" w:cs="Calibri Light"/>
                <w:sz w:val="20"/>
              </w:rPr>
              <w:t>INFORMACIÓN ADICIONAL</w:t>
            </w:r>
          </w:p>
        </w:tc>
        <w:tc>
          <w:tcPr>
            <w:tcW w:w="6663" w:type="dxa"/>
          </w:tcPr>
          <w:p w:rsidR="00280C53" w:rsidRPr="001D64F6" w:rsidRDefault="00280C53" w:rsidP="00280C53">
            <w:pPr>
              <w:jc w:val="both"/>
              <w:rPr>
                <w:rFonts w:ascii="Calibri Light" w:hAnsi="Calibri Light" w:cs="Calibri Light"/>
                <w:sz w:val="20"/>
                <w:szCs w:val="20"/>
              </w:rPr>
            </w:pPr>
            <w:r w:rsidRPr="001D64F6">
              <w:rPr>
                <w:rFonts w:ascii="Calibri Light" w:hAnsi="Calibri Light" w:cs="Calibri Light"/>
                <w:iCs/>
                <w:sz w:val="20"/>
                <w:szCs w:val="20"/>
              </w:rPr>
              <w:t xml:space="preserve">Puede consultar la información adicional y detallada sobre Protección de Datos en nuestra web </w:t>
            </w:r>
            <w:r>
              <w:rPr>
                <w:rFonts w:ascii="Calibri Light" w:hAnsi="Calibri Light" w:cs="Calibri Light"/>
                <w:iCs/>
                <w:sz w:val="20"/>
                <w:szCs w:val="20"/>
              </w:rPr>
              <w:t>en políticas de</w:t>
            </w:r>
            <w:r w:rsidRPr="001D64F6">
              <w:rPr>
                <w:rFonts w:ascii="Calibri Light" w:hAnsi="Calibri Light" w:cs="Calibri Light"/>
                <w:iCs/>
                <w:sz w:val="20"/>
                <w:szCs w:val="20"/>
              </w:rPr>
              <w:t xml:space="preserve"> Privacidad</w:t>
            </w:r>
            <w:r>
              <w:rPr>
                <w:rFonts w:ascii="Calibri Light" w:hAnsi="Calibri Light" w:cs="Calibri Light"/>
                <w:iCs/>
                <w:sz w:val="20"/>
                <w:szCs w:val="20"/>
              </w:rPr>
              <w:t>/proveedores</w:t>
            </w:r>
          </w:p>
        </w:tc>
      </w:tr>
    </w:tbl>
    <w:p w:rsidR="000574E8" w:rsidRPr="001D64F6" w:rsidRDefault="000574E8" w:rsidP="00E13255">
      <w:pPr>
        <w:rPr>
          <w:rFonts w:ascii="Calibri Light" w:hAnsi="Calibri Light" w:cs="Calibri Light"/>
        </w:rPr>
      </w:pPr>
    </w:p>
    <w:p w:rsidR="005C481F" w:rsidRPr="001D64F6" w:rsidRDefault="005C481F" w:rsidP="005C481F">
      <w:pPr>
        <w:spacing w:after="160" w:line="259" w:lineRule="auto"/>
        <w:jc w:val="center"/>
        <w:rPr>
          <w:rFonts w:ascii="Calibri Light" w:eastAsia="Calibri" w:hAnsi="Calibri Light" w:cs="Calibri Light"/>
          <w:b/>
          <w:sz w:val="24"/>
        </w:rPr>
      </w:pPr>
      <w:r w:rsidRPr="001D64F6">
        <w:rPr>
          <w:rFonts w:ascii="Calibri Light" w:eastAsia="Calibri" w:hAnsi="Calibri Light" w:cs="Calibri Light"/>
          <w:b/>
          <w:sz w:val="24"/>
        </w:rPr>
        <w:t>INFORMACIÓN AMPLIADA SOBRE PROTECCIÓN DE DATOS</w:t>
      </w:r>
    </w:p>
    <w:p w:rsidR="005C481F" w:rsidRPr="001D64F6" w:rsidRDefault="005C481F" w:rsidP="005C481F">
      <w:pPr>
        <w:spacing w:after="160" w:line="259" w:lineRule="auto"/>
        <w:jc w:val="center"/>
        <w:rPr>
          <w:rFonts w:ascii="Calibri Light" w:eastAsia="Calibri" w:hAnsi="Calibri Light" w:cs="Calibri Light"/>
          <w:b/>
          <w:color w:val="C00000"/>
          <w:sz w:val="24"/>
        </w:rPr>
      </w:pPr>
      <w:r w:rsidRPr="001D64F6">
        <w:rPr>
          <w:rFonts w:ascii="Calibri Light" w:eastAsia="Calibri" w:hAnsi="Calibri Light" w:cs="Calibri Light"/>
          <w:b/>
          <w:color w:val="C00000"/>
          <w:sz w:val="24"/>
        </w:rPr>
        <w:t>ACTIVIDAD DE TRATAMIENTO</w:t>
      </w:r>
      <w:r w:rsidR="00280C53">
        <w:rPr>
          <w:rFonts w:ascii="Calibri Light" w:eastAsia="Calibri" w:hAnsi="Calibri Light" w:cs="Calibri Light"/>
          <w:b/>
          <w:color w:val="C00000"/>
          <w:sz w:val="24"/>
        </w:rPr>
        <w:t xml:space="preserve"> </w:t>
      </w:r>
      <w:bookmarkStart w:id="0" w:name="_GoBack"/>
      <w:r w:rsidR="00280C53">
        <w:rPr>
          <w:rFonts w:ascii="Calibri Light" w:eastAsia="Calibri" w:hAnsi="Calibri Light" w:cs="Calibri Light"/>
          <w:b/>
          <w:color w:val="C00000"/>
          <w:sz w:val="24"/>
        </w:rPr>
        <w:t>PROVEEDORES</w:t>
      </w:r>
    </w:p>
    <w:bookmarkEnd w:id="0"/>
    <w:p w:rsidR="005C481F" w:rsidRPr="001D64F6" w:rsidRDefault="005C481F" w:rsidP="005C481F">
      <w:pPr>
        <w:spacing w:after="160" w:line="259" w:lineRule="auto"/>
        <w:rPr>
          <w:rFonts w:ascii="Calibri Light" w:eastAsia="Calibri" w:hAnsi="Calibri Light" w:cs="Calibri Light"/>
          <w:b/>
          <w:sz w:val="28"/>
        </w:rPr>
      </w:pPr>
    </w:p>
    <w:p w:rsidR="005C481F" w:rsidRPr="001D64F6" w:rsidRDefault="005C481F" w:rsidP="005C481F">
      <w:pPr>
        <w:spacing w:after="160" w:line="259" w:lineRule="auto"/>
        <w:rPr>
          <w:rFonts w:ascii="Calibri Light" w:eastAsia="Calibri" w:hAnsi="Calibri Light" w:cs="Calibri Light"/>
          <w:b/>
          <w:sz w:val="28"/>
        </w:rPr>
      </w:pPr>
      <w:r w:rsidRPr="001D64F6">
        <w:rPr>
          <w:rFonts w:ascii="Calibri Light" w:eastAsia="Calibri" w:hAnsi="Calibri Light" w:cs="Calibri Light"/>
          <w:b/>
          <w:sz w:val="28"/>
        </w:rPr>
        <w:t>¿Quién es el responsable del tratamiento de sus datos personales?</w:t>
      </w:r>
    </w:p>
    <w:p w:rsidR="005C481F" w:rsidRPr="001D64F6" w:rsidRDefault="0061392A" w:rsidP="005C481F">
      <w:pPr>
        <w:spacing w:after="0" w:line="259" w:lineRule="auto"/>
        <w:rPr>
          <w:rFonts w:ascii="Calibri Light" w:eastAsia="Calibri" w:hAnsi="Calibri Light" w:cs="Calibri Light"/>
        </w:rPr>
      </w:pPr>
      <w:r w:rsidRPr="001D64F6">
        <w:rPr>
          <w:rFonts w:ascii="Calibri Light" w:eastAsia="Calibri" w:hAnsi="Calibri Light" w:cs="Calibri Light"/>
        </w:rPr>
        <w:t>Razón Social</w:t>
      </w:r>
      <w:r w:rsidR="00316F44">
        <w:rPr>
          <w:rFonts w:ascii="Calibri Light" w:eastAsia="Calibri" w:hAnsi="Calibri Light" w:cs="Calibri Light"/>
        </w:rPr>
        <w:t>:</w:t>
      </w:r>
      <w:r w:rsidR="003C6B0A" w:rsidRPr="003C6B0A">
        <w:rPr>
          <w:rFonts w:ascii="Calibri" w:hAnsi="Calibri" w:cs="Calibri"/>
          <w:sz w:val="20"/>
          <w:szCs w:val="20"/>
          <w:lang w:eastAsia="es-ES"/>
        </w:rPr>
        <w:t xml:space="preserve"> </w:t>
      </w:r>
      <w:r w:rsidR="003C6B0A" w:rsidRPr="003C6B0A">
        <w:rPr>
          <w:rFonts w:ascii="Calibri Light" w:eastAsia="Calibri" w:hAnsi="Calibri Light" w:cs="Calibri Light"/>
        </w:rPr>
        <w:t>Tres Tristes Tigres diseño comunicación y contenidos S.L.</w:t>
      </w:r>
    </w:p>
    <w:p w:rsidR="005C481F" w:rsidRPr="001D64F6" w:rsidRDefault="005C481F" w:rsidP="005C481F">
      <w:pPr>
        <w:spacing w:after="0" w:line="259" w:lineRule="auto"/>
        <w:rPr>
          <w:rFonts w:ascii="Calibri Light" w:eastAsia="Calibri" w:hAnsi="Calibri Light" w:cs="Calibri Light"/>
        </w:rPr>
      </w:pPr>
      <w:r w:rsidRPr="001D64F6">
        <w:rPr>
          <w:rFonts w:ascii="Calibri Light" w:eastAsia="Calibri" w:hAnsi="Calibri Light" w:cs="Calibri Light"/>
        </w:rPr>
        <w:t xml:space="preserve">CIF: </w:t>
      </w:r>
      <w:r w:rsidR="003C6B0A" w:rsidRPr="003C6B0A">
        <w:rPr>
          <w:rFonts w:ascii="Calibri Light" w:eastAsia="Calibri" w:hAnsi="Calibri Light" w:cs="Calibri Light"/>
        </w:rPr>
        <w:t>B83747774</w:t>
      </w:r>
    </w:p>
    <w:p w:rsidR="005C481F" w:rsidRPr="001D64F6" w:rsidRDefault="005C481F" w:rsidP="003C6B0A">
      <w:pPr>
        <w:spacing w:after="0" w:line="259" w:lineRule="auto"/>
        <w:rPr>
          <w:rFonts w:ascii="Calibri Light" w:eastAsia="Calibri" w:hAnsi="Calibri Light" w:cs="Calibri Light"/>
        </w:rPr>
      </w:pPr>
      <w:r w:rsidRPr="001D64F6">
        <w:rPr>
          <w:rFonts w:ascii="Calibri Light" w:eastAsia="Calibri" w:hAnsi="Calibri Light" w:cs="Calibri Light"/>
        </w:rPr>
        <w:t xml:space="preserve">Dirección Postal: </w:t>
      </w:r>
      <w:bookmarkStart w:id="1" w:name="_Hlk513483847"/>
      <w:r w:rsidR="003C6B0A" w:rsidRPr="003C6B0A">
        <w:rPr>
          <w:rFonts w:ascii="Calibri Light" w:eastAsia="Calibri" w:hAnsi="Calibri Light" w:cs="Calibri Light"/>
        </w:rPr>
        <w:t>C/ Periodista Tirso Marín, 16, local 2A. 03540 Alicante</w:t>
      </w:r>
      <w:bookmarkEnd w:id="1"/>
    </w:p>
    <w:p w:rsidR="003C6B0A" w:rsidRDefault="005C481F" w:rsidP="005C481F">
      <w:pPr>
        <w:spacing w:after="0" w:line="259" w:lineRule="auto"/>
        <w:rPr>
          <w:rFonts w:ascii="Calibri Light" w:eastAsia="Calibri" w:hAnsi="Calibri Light" w:cs="Calibri Light"/>
        </w:rPr>
      </w:pPr>
      <w:r w:rsidRPr="001D64F6">
        <w:rPr>
          <w:rFonts w:ascii="Calibri Light" w:eastAsia="Calibri" w:hAnsi="Calibri Light" w:cs="Calibri Light"/>
        </w:rPr>
        <w:t xml:space="preserve">Teléfono: </w:t>
      </w:r>
      <w:r w:rsidR="003C6B0A" w:rsidRPr="003C6B0A">
        <w:rPr>
          <w:rFonts w:ascii="Calibri Light" w:eastAsia="Calibri" w:hAnsi="Calibri Light" w:cs="Calibri Light"/>
        </w:rPr>
        <w:t> 965 29 58 86</w:t>
      </w:r>
    </w:p>
    <w:p w:rsidR="005C481F" w:rsidRDefault="005C481F" w:rsidP="005C481F">
      <w:pPr>
        <w:spacing w:after="0" w:line="259" w:lineRule="auto"/>
        <w:rPr>
          <w:rFonts w:ascii="Calibri Light" w:eastAsia="Calibri" w:hAnsi="Calibri Light" w:cs="Calibri Light"/>
        </w:rPr>
      </w:pPr>
      <w:r w:rsidRPr="001D64F6">
        <w:rPr>
          <w:rFonts w:ascii="Calibri Light" w:eastAsia="Calibri" w:hAnsi="Calibri Light" w:cs="Calibri Light"/>
        </w:rPr>
        <w:t xml:space="preserve">Email de contacto: </w:t>
      </w:r>
      <w:r w:rsidR="003C6B0A" w:rsidRPr="003C6B0A">
        <w:rPr>
          <w:rFonts w:ascii="Calibri Light" w:eastAsia="Calibri" w:hAnsi="Calibri Light" w:cs="Calibri Light"/>
        </w:rPr>
        <w:t>ttt@trestristestigres.com</w:t>
      </w:r>
    </w:p>
    <w:p w:rsidR="003C6B0A" w:rsidRPr="001D64F6" w:rsidRDefault="003C6B0A" w:rsidP="005C481F">
      <w:pPr>
        <w:spacing w:after="0" w:line="259" w:lineRule="auto"/>
        <w:rPr>
          <w:rFonts w:ascii="Calibri Light" w:eastAsia="Calibri" w:hAnsi="Calibri Light" w:cs="Calibri Light"/>
        </w:rPr>
      </w:pPr>
    </w:p>
    <w:p w:rsidR="00280C53" w:rsidRPr="001D64F6" w:rsidRDefault="00280C53" w:rsidP="00280C53">
      <w:pPr>
        <w:spacing w:after="160" w:line="259" w:lineRule="auto"/>
        <w:rPr>
          <w:rFonts w:ascii="Calibri Light" w:eastAsia="Calibri" w:hAnsi="Calibri Light" w:cs="Calibri Light"/>
          <w:b/>
          <w:sz w:val="28"/>
        </w:rPr>
      </w:pPr>
      <w:r w:rsidRPr="001D64F6">
        <w:rPr>
          <w:rFonts w:ascii="Calibri Light" w:eastAsia="Calibri" w:hAnsi="Calibri Light" w:cs="Calibri Light"/>
          <w:b/>
          <w:sz w:val="28"/>
        </w:rPr>
        <w:t>¿Con qué finalidad trataremos sus datos personales?</w:t>
      </w:r>
    </w:p>
    <w:p w:rsidR="00280C53" w:rsidRDefault="00280C53" w:rsidP="00280C53">
      <w:pPr>
        <w:spacing w:after="160" w:line="259" w:lineRule="auto"/>
        <w:jc w:val="both"/>
        <w:rPr>
          <w:rFonts w:ascii="Calibri Light" w:eastAsia="Calibri" w:hAnsi="Calibri Light" w:cs="Calibri Light"/>
        </w:rPr>
      </w:pPr>
      <w:r w:rsidRPr="00190290">
        <w:rPr>
          <w:rFonts w:ascii="Calibri Light" w:eastAsia="Calibri" w:hAnsi="Calibri Light" w:cs="Calibri Light"/>
        </w:rPr>
        <w:t xml:space="preserve">Sus datos personales serán utilizados con la finalidad de mantener relaciones de cualquier índole con la persona jurídica en la que el afectado preste sus servicios, como consecuencia de la relación contractual que mantenemos, en especial la referida a la gestión económica, administrativa y fiscal, de calidad, y atención personalizada necesarias para dar cumplimiento a </w:t>
      </w:r>
      <w:r>
        <w:rPr>
          <w:rFonts w:ascii="Calibri Light" w:eastAsia="Calibri" w:hAnsi="Calibri Light" w:cs="Calibri Light"/>
        </w:rPr>
        <w:t xml:space="preserve">dicha </w:t>
      </w:r>
      <w:r w:rsidRPr="00190290">
        <w:rPr>
          <w:rFonts w:ascii="Calibri Light" w:eastAsia="Calibri" w:hAnsi="Calibri Light" w:cs="Calibri Light"/>
        </w:rPr>
        <w:t>relación contractual.</w:t>
      </w:r>
    </w:p>
    <w:p w:rsidR="00280C53" w:rsidRPr="001D64F6" w:rsidRDefault="00280C53" w:rsidP="00280C53">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¿Por cuánto tiempo conservaremos sus datos personales?</w:t>
      </w:r>
    </w:p>
    <w:p w:rsidR="00280C53" w:rsidRPr="00190290" w:rsidRDefault="00280C53" w:rsidP="00280C53">
      <w:pPr>
        <w:spacing w:after="160" w:line="259" w:lineRule="auto"/>
        <w:jc w:val="both"/>
        <w:rPr>
          <w:rFonts w:ascii="Calibri Light" w:eastAsia="Calibri" w:hAnsi="Calibri Light" w:cs="Calibri Light"/>
        </w:rPr>
      </w:pPr>
      <w:r w:rsidRPr="00190290">
        <w:rPr>
          <w:rFonts w:ascii="Calibri Light" w:eastAsia="Calibri" w:hAnsi="Calibri Light" w:cs="Calibri Light"/>
        </w:rPr>
        <w:t>Sus datos personales serán conservados mientras dura la relación establecida y una vez finalizada ésta, se conservarán en base a los plazos legales de conservación en materia económica y fiscal, que en base al tipo de documento puede oscilar entre un mínimo de 4 años y un máximo de 10 años</w:t>
      </w:r>
    </w:p>
    <w:p w:rsidR="00280C53" w:rsidRPr="001D64F6" w:rsidRDefault="00280C53" w:rsidP="00280C53">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¿Cuál es la legitimación para el tratamiento de sus datos personales?</w:t>
      </w:r>
    </w:p>
    <w:p w:rsidR="00280C53" w:rsidRPr="001D64F6" w:rsidRDefault="00280C53" w:rsidP="00280C53">
      <w:pPr>
        <w:spacing w:after="160" w:line="259" w:lineRule="auto"/>
        <w:jc w:val="both"/>
        <w:rPr>
          <w:rFonts w:ascii="Calibri Light" w:eastAsia="Calibri" w:hAnsi="Calibri Light" w:cs="Calibri Light"/>
        </w:rPr>
      </w:pPr>
      <w:r w:rsidRPr="001D64F6">
        <w:rPr>
          <w:rFonts w:ascii="Calibri Light" w:eastAsia="Calibri" w:hAnsi="Calibri Light" w:cs="Calibri Light"/>
        </w:rPr>
        <w:t>La base legal para el tratamiento de sus datos personales es</w:t>
      </w:r>
    </w:p>
    <w:p w:rsidR="00280C53" w:rsidRDefault="00280C53" w:rsidP="00280C53">
      <w:pPr>
        <w:spacing w:after="0" w:line="259" w:lineRule="auto"/>
        <w:jc w:val="both"/>
        <w:rPr>
          <w:rFonts w:ascii="Calibri Light" w:eastAsia="Calibri" w:hAnsi="Calibri Light" w:cs="Calibri Light"/>
        </w:rPr>
      </w:pPr>
      <w:r w:rsidRPr="007916CF">
        <w:rPr>
          <w:rFonts w:ascii="Calibri Light" w:eastAsia="Calibri" w:hAnsi="Calibri Light" w:cs="Calibri Light"/>
        </w:rPr>
        <w:t xml:space="preserve">Los datos identificativos y de contacto necesarios para el desarrollo de la actividad contractual establecida con </w:t>
      </w:r>
      <w:r>
        <w:rPr>
          <w:rFonts w:ascii="Calibri Light" w:eastAsia="Calibri" w:hAnsi="Calibri Light" w:cs="Calibri Light"/>
        </w:rPr>
        <w:t>proveedores,</w:t>
      </w:r>
      <w:r w:rsidRPr="007916CF">
        <w:rPr>
          <w:rFonts w:ascii="Calibri Light" w:eastAsia="Calibri" w:hAnsi="Calibri Light" w:cs="Calibri Light"/>
        </w:rPr>
        <w:t xml:space="preserve"> cuya finalidad sea establecer relaciones de cualquier índole con ellos a fin de dar contenido a esa relación y en especial a las obligaciones de facturación, cobros y pagos, contabilidad y fiscalidad se basan en el interés legítimo del responsable conforme a l art. 6.1 f) del RGPD y al art.19 del proyecto de LOPD</w:t>
      </w:r>
    </w:p>
    <w:p w:rsidR="00280C53" w:rsidRDefault="00280C53" w:rsidP="00280C53">
      <w:pPr>
        <w:spacing w:after="0" w:line="259" w:lineRule="auto"/>
        <w:jc w:val="both"/>
        <w:rPr>
          <w:rFonts w:ascii="Calibri Light" w:eastAsia="Calibri" w:hAnsi="Calibri Light" w:cs="Calibri Light"/>
        </w:rPr>
      </w:pPr>
    </w:p>
    <w:p w:rsidR="00280C53" w:rsidRPr="007916CF" w:rsidRDefault="00280C53" w:rsidP="00280C53">
      <w:pPr>
        <w:spacing w:after="0" w:line="259" w:lineRule="auto"/>
        <w:jc w:val="both"/>
        <w:rPr>
          <w:rFonts w:ascii="Calibri Light" w:eastAsia="Calibri" w:hAnsi="Calibri Light" w:cs="Calibri Light"/>
        </w:rPr>
      </w:pPr>
      <w:r w:rsidRPr="007916CF">
        <w:rPr>
          <w:rFonts w:ascii="Calibri Light" w:eastAsia="Calibri" w:hAnsi="Calibri Light" w:cs="Calibri Light"/>
        </w:rPr>
        <w:t xml:space="preserve">Como consecuencia de la relación contractual establecida con clientes </w:t>
      </w:r>
      <w:r w:rsidRPr="007916CF">
        <w:rPr>
          <w:rFonts w:ascii="Calibri Light" w:eastAsia="Calibri" w:hAnsi="Calibri Light" w:cs="Calibri Light"/>
          <w:u w:val="single"/>
        </w:rPr>
        <w:t>el responsable tiene obligaciones legales</w:t>
      </w:r>
      <w:r w:rsidRPr="007916CF">
        <w:rPr>
          <w:rFonts w:ascii="Calibri Light" w:eastAsia="Calibri" w:hAnsi="Calibri Light" w:cs="Calibri Light"/>
        </w:rPr>
        <w:t xml:space="preserve"> en materia económica y fiscal derivada de la siguiente normativa </w:t>
      </w:r>
      <w:r>
        <w:rPr>
          <w:rFonts w:ascii="Calibri Light" w:eastAsia="Calibri" w:hAnsi="Calibri Light" w:cs="Calibri Light"/>
        </w:rPr>
        <w:t xml:space="preserve">principal </w:t>
      </w:r>
      <w:r w:rsidRPr="007916CF">
        <w:rPr>
          <w:rFonts w:ascii="Calibri Light" w:eastAsia="Calibri" w:hAnsi="Calibri Light" w:cs="Calibri Light"/>
        </w:rPr>
        <w:t>y que tienen su incidencia en los plazos de conservación:</w:t>
      </w:r>
    </w:p>
    <w:p w:rsidR="00280C53" w:rsidRDefault="00280C53" w:rsidP="00280C53">
      <w:pPr>
        <w:spacing w:after="0" w:line="259" w:lineRule="auto"/>
        <w:jc w:val="both"/>
        <w:rPr>
          <w:rFonts w:ascii="Calibri Light" w:eastAsia="Calibri" w:hAnsi="Calibri Light" w:cs="Calibri Light"/>
          <w:b/>
        </w:rPr>
      </w:pPr>
    </w:p>
    <w:p w:rsidR="00280C53" w:rsidRPr="00D16663" w:rsidRDefault="00280C53" w:rsidP="00280C53">
      <w:pPr>
        <w:spacing w:after="0" w:line="259" w:lineRule="auto"/>
        <w:jc w:val="both"/>
        <w:rPr>
          <w:rFonts w:ascii="Calibri Light" w:eastAsia="Calibri" w:hAnsi="Calibri Light" w:cs="Calibri Light"/>
        </w:rPr>
      </w:pPr>
      <w:r w:rsidRPr="00D16663">
        <w:rPr>
          <w:rFonts w:ascii="Calibri Light" w:eastAsia="Calibri" w:hAnsi="Calibri Light" w:cs="Calibri Light"/>
        </w:rPr>
        <w:lastRenderedPageBreak/>
        <w:t>Código de Comercio de 1885</w:t>
      </w:r>
    </w:p>
    <w:p w:rsidR="00280C53" w:rsidRPr="00D16663" w:rsidRDefault="00280C53" w:rsidP="00280C53">
      <w:pPr>
        <w:spacing w:after="0" w:line="259" w:lineRule="auto"/>
        <w:jc w:val="both"/>
        <w:rPr>
          <w:rFonts w:ascii="Calibri Light" w:eastAsia="Calibri" w:hAnsi="Calibri Light" w:cs="Calibri Light"/>
        </w:rPr>
      </w:pPr>
      <w:r w:rsidRPr="00D16663">
        <w:rPr>
          <w:rFonts w:ascii="Calibri Light" w:eastAsia="Calibri" w:hAnsi="Calibri Light" w:cs="Calibri Light"/>
        </w:rPr>
        <w:t>Ley del Impuesto sobre Sociedades (RDL 4/2004, de 5 de marzo) art.133.1</w:t>
      </w:r>
    </w:p>
    <w:p w:rsidR="00280C53" w:rsidRPr="00D16663" w:rsidRDefault="00280C53" w:rsidP="00280C53">
      <w:pPr>
        <w:spacing w:after="0" w:line="259" w:lineRule="auto"/>
        <w:jc w:val="both"/>
        <w:rPr>
          <w:rFonts w:ascii="Calibri Light" w:eastAsia="Calibri" w:hAnsi="Calibri Light" w:cs="Calibri Light"/>
        </w:rPr>
      </w:pPr>
      <w:r w:rsidRPr="00D16663">
        <w:rPr>
          <w:rFonts w:ascii="Calibri Light" w:eastAsia="Calibri" w:hAnsi="Calibri Light" w:cs="Calibri Light"/>
        </w:rPr>
        <w:t>Normas fiscales</w:t>
      </w:r>
    </w:p>
    <w:p w:rsidR="00280C53" w:rsidRPr="00D16663" w:rsidRDefault="00280C53" w:rsidP="00280C53">
      <w:pPr>
        <w:spacing w:after="0" w:line="259" w:lineRule="auto"/>
        <w:jc w:val="both"/>
        <w:rPr>
          <w:rFonts w:ascii="Calibri Light" w:eastAsia="Calibri" w:hAnsi="Calibri Light" w:cs="Calibri Light"/>
        </w:rPr>
      </w:pPr>
      <w:r w:rsidRPr="00D16663">
        <w:rPr>
          <w:rFonts w:ascii="Calibri Light" w:eastAsia="Calibri" w:hAnsi="Calibri Light" w:cs="Calibri Light"/>
        </w:rPr>
        <w:t>Ley General tributaria ley 58/2003</w:t>
      </w:r>
    </w:p>
    <w:p w:rsidR="00280C53" w:rsidRPr="00D16663" w:rsidRDefault="00280C53" w:rsidP="00280C53">
      <w:pPr>
        <w:spacing w:after="0" w:line="259" w:lineRule="auto"/>
        <w:jc w:val="both"/>
        <w:rPr>
          <w:rFonts w:ascii="Calibri Light" w:eastAsia="Calibri" w:hAnsi="Calibri Light" w:cs="Calibri Light"/>
        </w:rPr>
      </w:pPr>
      <w:r w:rsidRPr="00D16663">
        <w:rPr>
          <w:rFonts w:ascii="Calibri Light" w:eastAsia="Calibri" w:hAnsi="Calibri Light" w:cs="Calibri Light"/>
        </w:rPr>
        <w:t>Artículo 24 del RD Leg. 1/2011 de 1 julio, por el que se aprueba el texto refundido de la Ley de Auditoría de Cuentas.</w:t>
      </w:r>
    </w:p>
    <w:p w:rsidR="00280C53" w:rsidRDefault="00280C53" w:rsidP="00280C53">
      <w:pPr>
        <w:spacing w:after="0" w:line="259" w:lineRule="auto"/>
        <w:jc w:val="both"/>
        <w:rPr>
          <w:rFonts w:ascii="Calibri Light" w:eastAsia="Calibri" w:hAnsi="Calibri Light" w:cs="Calibri Light"/>
        </w:rPr>
      </w:pPr>
      <w:r w:rsidRPr="00D16663">
        <w:rPr>
          <w:rFonts w:ascii="Calibri Light" w:eastAsia="Calibri" w:hAnsi="Calibri Light" w:cs="Calibri Light"/>
        </w:rPr>
        <w:t>Real Decreto 1514/2007, de 16 de noviembre, por el que se aprueba el Plan General de Contabilidad</w:t>
      </w:r>
    </w:p>
    <w:p w:rsidR="00280C53" w:rsidRPr="001D64F6" w:rsidRDefault="00280C53" w:rsidP="00280C53">
      <w:pPr>
        <w:spacing w:after="0" w:line="259" w:lineRule="auto"/>
        <w:jc w:val="both"/>
        <w:rPr>
          <w:rFonts w:ascii="Calibri Light" w:eastAsia="Calibri" w:hAnsi="Calibri Light" w:cs="Calibri Light"/>
        </w:rPr>
      </w:pPr>
    </w:p>
    <w:p w:rsidR="00280C53" w:rsidRPr="001D64F6" w:rsidRDefault="00280C53" w:rsidP="00280C53">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¿Hay obligación de facilitar esos datos personales?</w:t>
      </w:r>
    </w:p>
    <w:p w:rsidR="00280C53" w:rsidRPr="00E21EAE" w:rsidRDefault="00280C53" w:rsidP="00280C53">
      <w:pPr>
        <w:spacing w:after="160" w:line="259" w:lineRule="auto"/>
        <w:jc w:val="both"/>
        <w:rPr>
          <w:rFonts w:ascii="Calibri Light" w:eastAsia="Calibri" w:hAnsi="Calibri Light" w:cs="Calibri Light"/>
        </w:rPr>
      </w:pPr>
      <w:r w:rsidRPr="00E21EAE">
        <w:rPr>
          <w:rFonts w:ascii="Calibri Light" w:eastAsia="Calibri" w:hAnsi="Calibri Light" w:cs="Calibri Light"/>
        </w:rPr>
        <w:t>Requisito contractual</w:t>
      </w:r>
    </w:p>
    <w:p w:rsidR="00280C53" w:rsidRPr="001D64F6" w:rsidRDefault="00280C53" w:rsidP="00280C53">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¿Cuáles son las consecuencias de no hacerlo?</w:t>
      </w:r>
    </w:p>
    <w:p w:rsidR="00280C53" w:rsidRPr="00E21EAE" w:rsidRDefault="00280C53" w:rsidP="00280C53">
      <w:pPr>
        <w:spacing w:after="160" w:line="259" w:lineRule="auto"/>
        <w:jc w:val="both"/>
        <w:rPr>
          <w:rFonts w:ascii="Calibri Light" w:eastAsia="Calibri" w:hAnsi="Calibri Light" w:cs="Calibri Light"/>
        </w:rPr>
      </w:pPr>
      <w:r w:rsidRPr="00E21EAE">
        <w:rPr>
          <w:rFonts w:ascii="Calibri Light" w:eastAsia="Calibri" w:hAnsi="Calibri Light" w:cs="Calibri Light"/>
        </w:rPr>
        <w:t xml:space="preserve">Imposibilidad de </w:t>
      </w:r>
      <w:r>
        <w:rPr>
          <w:rFonts w:ascii="Calibri Light" w:eastAsia="Calibri" w:hAnsi="Calibri Light" w:cs="Calibri Light"/>
        </w:rPr>
        <w:t>formalizar la relación contractual</w:t>
      </w:r>
    </w:p>
    <w:p w:rsidR="00280C53" w:rsidRPr="001D64F6" w:rsidRDefault="00280C53" w:rsidP="00280C53">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¿Cederemos sus datos personales?</w:t>
      </w:r>
    </w:p>
    <w:p w:rsidR="00280C53" w:rsidRDefault="00280C53" w:rsidP="00280C53">
      <w:pPr>
        <w:spacing w:after="0" w:line="259" w:lineRule="auto"/>
        <w:jc w:val="both"/>
        <w:rPr>
          <w:rFonts w:ascii="Calibri Light" w:eastAsia="Calibri" w:hAnsi="Calibri Light" w:cs="Calibri Light"/>
        </w:rPr>
      </w:pPr>
      <w:r>
        <w:rPr>
          <w:rFonts w:ascii="Calibri Light" w:eastAsia="Calibri" w:hAnsi="Calibri Light" w:cs="Calibri Light"/>
        </w:rPr>
        <w:t>Sus datos personales no serán cedidos salvo obligación legal</w:t>
      </w:r>
    </w:p>
    <w:p w:rsidR="00280C53" w:rsidRPr="00E21EAE" w:rsidRDefault="00280C53" w:rsidP="00280C53">
      <w:pPr>
        <w:spacing w:after="0" w:line="259" w:lineRule="auto"/>
        <w:jc w:val="both"/>
        <w:rPr>
          <w:rFonts w:ascii="Calibri Light" w:eastAsia="Calibri" w:hAnsi="Calibri Light" w:cs="Calibri Light"/>
        </w:rPr>
      </w:pPr>
    </w:p>
    <w:p w:rsidR="005C481F" w:rsidRPr="001D64F6" w:rsidRDefault="005C481F" w:rsidP="005C481F">
      <w:pPr>
        <w:spacing w:after="160" w:line="259" w:lineRule="auto"/>
        <w:jc w:val="both"/>
        <w:rPr>
          <w:rFonts w:ascii="Calibri Light" w:eastAsia="Calibri" w:hAnsi="Calibri Light" w:cs="Calibri Light"/>
          <w:b/>
          <w:sz w:val="28"/>
        </w:rPr>
      </w:pPr>
      <w:r w:rsidRPr="001D64F6">
        <w:rPr>
          <w:rFonts w:ascii="Calibri Light" w:eastAsia="Calibri" w:hAnsi="Calibri Light" w:cs="Calibri Light"/>
          <w:b/>
          <w:sz w:val="28"/>
        </w:rPr>
        <w:t>¿Qué derechos tiene cuando nos facilita sus datos personales?</w:t>
      </w:r>
    </w:p>
    <w:p w:rsidR="005C481F" w:rsidRPr="001D64F6" w:rsidRDefault="005C481F" w:rsidP="005C481F">
      <w:pPr>
        <w:spacing w:after="160" w:line="259" w:lineRule="auto"/>
        <w:jc w:val="both"/>
        <w:rPr>
          <w:rFonts w:ascii="Calibri Light" w:eastAsia="Calibri" w:hAnsi="Calibri Light" w:cs="Calibri Light"/>
          <w:iCs/>
        </w:rPr>
      </w:pPr>
      <w:r w:rsidRPr="001D64F6">
        <w:rPr>
          <w:rFonts w:ascii="Calibri Light" w:eastAsia="Calibri" w:hAnsi="Calibri Light" w:cs="Calibri Light"/>
          <w:iCs/>
        </w:rPr>
        <w:t xml:space="preserve">Derecho de </w:t>
      </w:r>
      <w:r w:rsidRPr="001D64F6">
        <w:rPr>
          <w:rFonts w:ascii="Calibri Light" w:eastAsia="Calibri" w:hAnsi="Calibri Light" w:cs="Calibri Light"/>
          <w:b/>
          <w:iCs/>
        </w:rPr>
        <w:t>Acceso</w:t>
      </w:r>
      <w:r w:rsidRPr="001D64F6">
        <w:rPr>
          <w:rFonts w:ascii="Calibri Light" w:eastAsia="Calibri" w:hAnsi="Calibri Light" w:cs="Calibri Light"/>
          <w:iCs/>
        </w:rPr>
        <w:t xml:space="preserve">: Usted tiene derecho a saber si se están tratando sus datos y a recibir esa información por escrito a través del medio solicitado. </w:t>
      </w:r>
    </w:p>
    <w:p w:rsidR="005C481F" w:rsidRPr="001D64F6" w:rsidRDefault="005C481F" w:rsidP="005C481F">
      <w:pPr>
        <w:jc w:val="both"/>
        <w:rPr>
          <w:rFonts w:ascii="Calibri Light" w:eastAsia="Calibri" w:hAnsi="Calibri Light" w:cs="Calibri Light"/>
          <w:iCs/>
        </w:rPr>
      </w:pPr>
      <w:r w:rsidRPr="001D64F6">
        <w:rPr>
          <w:rFonts w:ascii="Calibri Light" w:eastAsia="Calibri" w:hAnsi="Calibri Light" w:cs="Calibri Light"/>
          <w:iCs/>
        </w:rPr>
        <w:t xml:space="preserve">Derecho de </w:t>
      </w:r>
      <w:r w:rsidRPr="001D64F6">
        <w:rPr>
          <w:rFonts w:ascii="Calibri Light" w:eastAsia="Calibri" w:hAnsi="Calibri Light" w:cs="Calibri Light"/>
          <w:b/>
          <w:iCs/>
        </w:rPr>
        <w:t>Rectificación</w:t>
      </w:r>
      <w:r w:rsidRPr="001D64F6">
        <w:rPr>
          <w:rFonts w:ascii="Calibri Light" w:eastAsia="Calibri" w:hAnsi="Calibri Light" w:cs="Calibri Light"/>
          <w:iCs/>
        </w:rPr>
        <w:t>: Usted tiene derecho a solicitar la rectificación de sus datos si estos fuesen inexactos o incompletos.</w:t>
      </w:r>
    </w:p>
    <w:p w:rsidR="000B144E" w:rsidRPr="000B144E" w:rsidRDefault="000B144E" w:rsidP="000B144E">
      <w:pPr>
        <w:spacing w:after="160" w:line="259" w:lineRule="auto"/>
        <w:jc w:val="both"/>
        <w:rPr>
          <w:rFonts w:ascii="Calibri Light" w:eastAsia="Calibri" w:hAnsi="Calibri Light" w:cs="Calibri Light"/>
          <w:bCs/>
          <w:iCs/>
        </w:rPr>
      </w:pPr>
      <w:r w:rsidRPr="000B144E">
        <w:rPr>
          <w:rFonts w:ascii="Calibri Light" w:eastAsia="Calibri" w:hAnsi="Calibri Light" w:cs="Calibri Light"/>
          <w:bCs/>
          <w:iCs/>
        </w:rPr>
        <w:t xml:space="preserve">Usted tiene derecho a solicitar la </w:t>
      </w:r>
      <w:r w:rsidRPr="000B144E">
        <w:rPr>
          <w:rFonts w:ascii="Calibri Light" w:eastAsia="Calibri" w:hAnsi="Calibri Light" w:cs="Calibri Light"/>
          <w:b/>
          <w:bCs/>
          <w:iCs/>
        </w:rPr>
        <w:t>supresión</w:t>
      </w:r>
      <w:r w:rsidRPr="000B144E">
        <w:rPr>
          <w:rFonts w:ascii="Calibri Light" w:eastAsia="Calibri" w:hAnsi="Calibri Light" w:cs="Calibri Light"/>
          <w:bCs/>
          <w:iCs/>
        </w:rPr>
        <w:t xml:space="preserve"> de sus datos, sin embargo, deberá tener en cuenta que el derecho de supresión queda limitado cuando exista obligación legal de retención o bloqueo de sus datos.</w:t>
      </w:r>
    </w:p>
    <w:p w:rsidR="005C481F" w:rsidRPr="001D64F6" w:rsidRDefault="005C481F" w:rsidP="005C481F">
      <w:pPr>
        <w:spacing w:after="160" w:line="259" w:lineRule="auto"/>
        <w:jc w:val="both"/>
        <w:rPr>
          <w:rFonts w:ascii="Calibri Light" w:eastAsia="Calibri" w:hAnsi="Calibri Light" w:cs="Calibri Light"/>
        </w:rPr>
      </w:pPr>
      <w:r w:rsidRPr="001D64F6">
        <w:rPr>
          <w:rFonts w:ascii="Calibri Light" w:eastAsia="Calibri" w:hAnsi="Calibri Light" w:cs="Calibri Light"/>
        </w:rPr>
        <w:t xml:space="preserve">En determinadas circunstancias, los interesados podrán solicitar la </w:t>
      </w:r>
      <w:r w:rsidRPr="001D64F6">
        <w:rPr>
          <w:rFonts w:ascii="Calibri Light" w:eastAsia="Calibri" w:hAnsi="Calibri Light" w:cs="Calibri Light"/>
          <w:b/>
        </w:rPr>
        <w:t>limitación</w:t>
      </w:r>
      <w:r w:rsidRPr="001D64F6">
        <w:rPr>
          <w:rFonts w:ascii="Calibri Light" w:eastAsia="Calibri" w:hAnsi="Calibri Light" w:cs="Calibri Light"/>
        </w:rPr>
        <w:t xml:space="preserve"> del tratamiento de sus datos, en cuyo caso únicamente los conservaremos para el ejercicio o la defensa de reclamaciones, la protección de terceros o por razones de interés público importante.</w:t>
      </w:r>
    </w:p>
    <w:p w:rsidR="005C481F" w:rsidRPr="001D64F6" w:rsidRDefault="005C481F" w:rsidP="005C481F">
      <w:pPr>
        <w:spacing w:after="160" w:line="259" w:lineRule="auto"/>
        <w:jc w:val="both"/>
        <w:rPr>
          <w:rFonts w:ascii="Calibri Light" w:eastAsia="Calibri" w:hAnsi="Calibri Light" w:cs="Calibri Light"/>
        </w:rPr>
      </w:pPr>
      <w:r w:rsidRPr="001D64F6">
        <w:rPr>
          <w:rFonts w:ascii="Calibri Light" w:eastAsia="Calibri" w:hAnsi="Calibri Light" w:cs="Calibri Light"/>
        </w:rPr>
        <w:t xml:space="preserve">En determinadas circunstancias y por motivos relacionados con su situación particular, Usted podrá </w:t>
      </w:r>
      <w:r w:rsidRPr="001D64F6">
        <w:rPr>
          <w:rFonts w:ascii="Calibri Light" w:eastAsia="Calibri" w:hAnsi="Calibri Light" w:cs="Calibri Light"/>
          <w:b/>
        </w:rPr>
        <w:t xml:space="preserve">oponerse </w:t>
      </w:r>
      <w:r w:rsidRPr="001D64F6">
        <w:rPr>
          <w:rFonts w:ascii="Calibri Light" w:eastAsia="Calibri" w:hAnsi="Calibri Light" w:cs="Calibri Light"/>
        </w:rPr>
        <w:t>al tratamiento de sus datos. El responsable dejará de tratar los datos, salvo por motivos legítimos imperiosos, o el ejercicio o la defensa de posibles reclamaciones.</w:t>
      </w:r>
    </w:p>
    <w:p w:rsidR="005C481F" w:rsidRPr="001D64F6" w:rsidRDefault="005C481F" w:rsidP="005C481F">
      <w:pPr>
        <w:spacing w:after="160" w:line="259" w:lineRule="auto"/>
        <w:jc w:val="both"/>
        <w:rPr>
          <w:rFonts w:ascii="Calibri Light" w:eastAsia="Calibri" w:hAnsi="Calibri Light" w:cs="Calibri Light"/>
        </w:rPr>
      </w:pPr>
      <w:r w:rsidRPr="001D64F6">
        <w:rPr>
          <w:rFonts w:ascii="Calibri Light" w:eastAsia="Calibri" w:hAnsi="Calibri Light" w:cs="Calibri Light"/>
        </w:rPr>
        <w:t xml:space="preserve">Cuando el tratamiento de sus datos esté basado en el consentimiento o sea necesario para la ejecución de un contrato o precontrato y se efectúe por medios automatizados, Usted tendrá derecho a la </w:t>
      </w:r>
      <w:r w:rsidRPr="001D64F6">
        <w:rPr>
          <w:rFonts w:ascii="Calibri Light" w:eastAsia="Calibri" w:hAnsi="Calibri Light" w:cs="Calibri Light"/>
          <w:b/>
        </w:rPr>
        <w:t>portabilidad</w:t>
      </w:r>
      <w:r w:rsidRPr="001D64F6">
        <w:rPr>
          <w:rFonts w:ascii="Calibri Light" w:eastAsia="Calibri" w:hAnsi="Calibri Light" w:cs="Calibri Light"/>
        </w:rPr>
        <w:t xml:space="preserve"> de sus datos, es decir, a que se le entreguen en formato estructurado, de uso común y lectura mecánica, incluso a remitírselos a un nuevo responsable.</w:t>
      </w:r>
    </w:p>
    <w:p w:rsidR="005C481F" w:rsidRPr="001D64F6" w:rsidRDefault="005C481F" w:rsidP="005C481F">
      <w:pPr>
        <w:jc w:val="both"/>
        <w:rPr>
          <w:rFonts w:ascii="Calibri Light" w:eastAsia="Adobe Fan Heiti Std B" w:hAnsi="Calibri Light" w:cs="Calibri Light"/>
          <w:szCs w:val="20"/>
        </w:rPr>
      </w:pPr>
      <w:r w:rsidRPr="001D64F6">
        <w:rPr>
          <w:rFonts w:ascii="Calibri Light" w:eastAsia="Adobe Fan Heiti Std B" w:hAnsi="Calibri Light" w:cs="Calibri Light"/>
          <w:szCs w:val="20"/>
        </w:rPr>
        <w:t xml:space="preserve">Cualquier interesado podrá </w:t>
      </w:r>
      <w:r w:rsidRPr="001D64F6">
        <w:rPr>
          <w:rFonts w:ascii="Calibri Light" w:eastAsia="Adobe Fan Heiti Std B" w:hAnsi="Calibri Light" w:cs="Calibri Light"/>
          <w:b/>
          <w:bCs/>
          <w:i/>
          <w:iCs/>
          <w:szCs w:val="20"/>
        </w:rPr>
        <w:t xml:space="preserve">presentar una reclamación </w:t>
      </w:r>
      <w:r w:rsidRPr="001D64F6">
        <w:rPr>
          <w:rFonts w:ascii="Calibri Light" w:eastAsia="Adobe Fan Heiti Std B" w:hAnsi="Calibri Light" w:cs="Calibri Light"/>
          <w:szCs w:val="20"/>
        </w:rPr>
        <w:t xml:space="preserve">ante la Autoridad de Control competente en materia de Protección de Datos, especialmente cuando no haya obtenido satisfacción en el ejercicio de sus derechos y la forma de ponerse en contacto con ella sería dirigir un escrito a Agencia Española de Protección de Datos Personales en C/Jorge Juan n.º 6, 28001 Madrid o a través de su sede electrónica en </w:t>
      </w:r>
      <w:hyperlink r:id="rId7" w:history="1">
        <w:r w:rsidRPr="001D64F6">
          <w:rPr>
            <w:rStyle w:val="Hipervnculo"/>
            <w:rFonts w:ascii="Calibri Light" w:eastAsia="Adobe Fan Heiti Std B" w:hAnsi="Calibri Light" w:cs="Calibri Light"/>
            <w:szCs w:val="20"/>
          </w:rPr>
          <w:t>www.agpd.es</w:t>
        </w:r>
      </w:hyperlink>
      <w:r w:rsidRPr="001D64F6">
        <w:rPr>
          <w:rFonts w:ascii="Calibri Light" w:eastAsia="Adobe Fan Heiti Std B" w:hAnsi="Calibri Light" w:cs="Calibri Light"/>
          <w:szCs w:val="20"/>
        </w:rPr>
        <w:t xml:space="preserve"> </w:t>
      </w:r>
    </w:p>
    <w:p w:rsidR="005C481F" w:rsidRPr="001D64F6" w:rsidRDefault="005C481F" w:rsidP="005C481F">
      <w:pPr>
        <w:jc w:val="both"/>
        <w:rPr>
          <w:rFonts w:ascii="Calibri Light" w:eastAsia="Adobe Fan Heiti Std B" w:hAnsi="Calibri Light" w:cs="Calibri Light"/>
          <w:szCs w:val="20"/>
        </w:rPr>
      </w:pPr>
      <w:r w:rsidRPr="001D64F6">
        <w:rPr>
          <w:rFonts w:ascii="Calibri Light" w:eastAsia="Adobe Fan Heiti Std B" w:hAnsi="Calibri Light" w:cs="Calibri Light"/>
          <w:bCs/>
          <w:iCs/>
          <w:szCs w:val="20"/>
        </w:rPr>
        <w:t>Los modelos para la solicitud del ejercicio de sus derechos se encuentran en el apartado de</w:t>
      </w:r>
      <w:r w:rsidR="000B144E">
        <w:rPr>
          <w:rFonts w:ascii="Calibri Light" w:eastAsia="Adobe Fan Heiti Std B" w:hAnsi="Calibri Light" w:cs="Calibri Light"/>
          <w:bCs/>
          <w:iCs/>
          <w:szCs w:val="20"/>
        </w:rPr>
        <w:t xml:space="preserve"> Políticas de Privacidad /</w:t>
      </w:r>
      <w:r w:rsidRPr="001D64F6">
        <w:rPr>
          <w:rFonts w:ascii="Calibri Light" w:eastAsia="Adobe Fan Heiti Std B" w:hAnsi="Calibri Light" w:cs="Calibri Light"/>
          <w:bCs/>
          <w:iCs/>
          <w:szCs w:val="20"/>
        </w:rPr>
        <w:t xml:space="preserve"> derechos de nuestro sitio web, también podrá solicitárnoslos por escrito a la dirección del </w:t>
      </w:r>
      <w:r w:rsidRPr="001D64F6">
        <w:rPr>
          <w:rFonts w:ascii="Calibri Light" w:eastAsia="Adobe Fan Heiti Std B" w:hAnsi="Calibri Light" w:cs="Calibri Light"/>
          <w:bCs/>
          <w:iCs/>
          <w:szCs w:val="20"/>
        </w:rPr>
        <w:lastRenderedPageBreak/>
        <w:t xml:space="preserve">responsable e incluso podrá obtenerlos en la sede electrónica de la Autoridad de control en </w:t>
      </w:r>
      <w:hyperlink r:id="rId8" w:history="1">
        <w:r w:rsidR="0061392A" w:rsidRPr="001D64F6">
          <w:rPr>
            <w:rStyle w:val="Hipervnculo"/>
            <w:rFonts w:ascii="Calibri Light" w:eastAsia="Adobe Fan Heiti Std B" w:hAnsi="Calibri Light" w:cs="Calibri Light"/>
            <w:bCs/>
            <w:iCs/>
            <w:szCs w:val="20"/>
          </w:rPr>
          <w:t>www.agpd.es</w:t>
        </w:r>
      </w:hyperlink>
      <w:r w:rsidRPr="001D64F6">
        <w:rPr>
          <w:rFonts w:ascii="Calibri Light" w:eastAsia="Adobe Fan Heiti Std B" w:hAnsi="Calibri Light" w:cs="Calibri Light"/>
          <w:bCs/>
          <w:iCs/>
          <w:szCs w:val="20"/>
        </w:rPr>
        <w:t xml:space="preserve"> y </w:t>
      </w:r>
      <w:r w:rsidR="0061392A" w:rsidRPr="001D64F6">
        <w:rPr>
          <w:rFonts w:ascii="Calibri Light" w:eastAsia="Adobe Fan Heiti Std B" w:hAnsi="Calibri Light" w:cs="Calibri Light"/>
          <w:bCs/>
          <w:iCs/>
          <w:szCs w:val="20"/>
        </w:rPr>
        <w:t xml:space="preserve">deberán ser </w:t>
      </w:r>
      <w:r w:rsidRPr="001D64F6">
        <w:rPr>
          <w:rFonts w:ascii="Calibri Light" w:eastAsia="Adobe Fan Heiti Std B" w:hAnsi="Calibri Light" w:cs="Calibri Light"/>
          <w:bCs/>
          <w:iCs/>
          <w:szCs w:val="20"/>
        </w:rPr>
        <w:t>remitidos a la dirección postal o electrónica del responsable.</w:t>
      </w:r>
    </w:p>
    <w:p w:rsidR="00C44D18" w:rsidRPr="00C44D18" w:rsidRDefault="00C44D18" w:rsidP="00C44D18">
      <w:pPr>
        <w:rPr>
          <w:rFonts w:ascii="Calibri Light" w:eastAsia="Calibri" w:hAnsi="Calibri Light" w:cs="Calibri Light"/>
          <w:sz w:val="24"/>
        </w:rPr>
      </w:pPr>
    </w:p>
    <w:p w:rsidR="00C44D18" w:rsidRDefault="00C44D18">
      <w:pPr>
        <w:rPr>
          <w:b/>
          <w:u w:val="single"/>
        </w:rPr>
      </w:pPr>
    </w:p>
    <w:sectPr w:rsidR="00C44D18" w:rsidSect="00790FBE">
      <w:headerReference w:type="default" r:id="rId9"/>
      <w:footerReference w:type="default" r:id="rId10"/>
      <w:pgSz w:w="11906" w:h="16838"/>
      <w:pgMar w:top="1417" w:right="707" w:bottom="1417" w:left="1701"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573" w:rsidRDefault="00F36573" w:rsidP="0096730E">
      <w:pPr>
        <w:spacing w:after="0" w:line="240" w:lineRule="auto"/>
      </w:pPr>
      <w:r>
        <w:separator/>
      </w:r>
    </w:p>
  </w:endnote>
  <w:endnote w:type="continuationSeparator" w:id="0">
    <w:p w:rsidR="00F36573" w:rsidRDefault="00F36573" w:rsidP="0096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kton Pro Ext">
    <w:altName w:val="Calibri"/>
    <w:panose1 w:val="00000000000000000000"/>
    <w:charset w:val="00"/>
    <w:family w:val="swiss"/>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0E" w:rsidRPr="0096730E" w:rsidRDefault="0096730E" w:rsidP="00C30AE3">
    <w:pPr>
      <w:tabs>
        <w:tab w:val="center" w:pos="4252"/>
        <w:tab w:val="right" w:pos="8504"/>
      </w:tabs>
      <w:spacing w:after="0" w:line="240" w:lineRule="auto"/>
      <w:rPr>
        <w:rFonts w:ascii="Calibri" w:eastAsia="Calibri" w:hAnsi="Calibri" w:cs="Times New Roman"/>
        <w:color w:val="A6A6A6"/>
        <w:sz w:val="18"/>
        <w:szCs w:val="18"/>
      </w:rPr>
    </w:pPr>
  </w:p>
  <w:p w:rsidR="0096730E" w:rsidRPr="0096730E" w:rsidRDefault="0096730E" w:rsidP="009673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573" w:rsidRDefault="00F36573" w:rsidP="0096730E">
      <w:pPr>
        <w:spacing w:after="0" w:line="240" w:lineRule="auto"/>
      </w:pPr>
      <w:r>
        <w:separator/>
      </w:r>
    </w:p>
  </w:footnote>
  <w:footnote w:type="continuationSeparator" w:id="0">
    <w:p w:rsidR="00F36573" w:rsidRDefault="00F36573" w:rsidP="0096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0E" w:rsidRDefault="00C30AE3">
    <w:pPr>
      <w:pStyle w:val="Encabezado"/>
    </w:pPr>
    <w:r>
      <w:rPr>
        <w:noProof/>
      </w:rPr>
      <w:drawing>
        <wp:anchor distT="0" distB="0" distL="114300" distR="114300" simplePos="0" relativeHeight="251658240" behindDoc="0" locked="0" layoutInCell="1" allowOverlap="1" wp14:anchorId="50D5D199">
          <wp:simplePos x="0" y="0"/>
          <wp:positionH relativeFrom="column">
            <wp:posOffset>4682490</wp:posOffset>
          </wp:positionH>
          <wp:positionV relativeFrom="paragraph">
            <wp:posOffset>-125730</wp:posOffset>
          </wp:positionV>
          <wp:extent cx="962025" cy="384810"/>
          <wp:effectExtent l="0" t="0" r="9525" b="0"/>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84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0BB"/>
    <w:multiLevelType w:val="hybridMultilevel"/>
    <w:tmpl w:val="87565780"/>
    <w:lvl w:ilvl="0" w:tplc="51C45156">
      <w:start w:val="1"/>
      <w:numFmt w:val="bullet"/>
      <w:lvlText w:val="o"/>
      <w:lvlJc w:val="left"/>
      <w:pPr>
        <w:ind w:left="720" w:hanging="360"/>
      </w:pPr>
      <w:rPr>
        <w:rFonts w:ascii="Tekton Pro Ext" w:hAnsi="Tekton Pro Ex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436F29"/>
    <w:multiLevelType w:val="hybridMultilevel"/>
    <w:tmpl w:val="A79ED4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6C21DE"/>
    <w:multiLevelType w:val="hybridMultilevel"/>
    <w:tmpl w:val="E362E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E137B0"/>
    <w:multiLevelType w:val="hybridMultilevel"/>
    <w:tmpl w:val="41FA9A58"/>
    <w:lvl w:ilvl="0" w:tplc="061233C8">
      <w:start w:val="1"/>
      <w:numFmt w:val="bullet"/>
      <w:lvlText w:val=""/>
      <w:lvlJc w:val="left"/>
      <w:pPr>
        <w:ind w:left="1080" w:hanging="360"/>
      </w:pPr>
      <w:rPr>
        <w:rFonts w:ascii="Symbol" w:hAnsi="Symbol" w:hint="default"/>
        <w:color w:val="FF0066"/>
        <w:sz w:val="18"/>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30254432"/>
    <w:multiLevelType w:val="hybridMultilevel"/>
    <w:tmpl w:val="E68AF976"/>
    <w:lvl w:ilvl="0" w:tplc="9F6A1250">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4780C9E"/>
    <w:multiLevelType w:val="hybridMultilevel"/>
    <w:tmpl w:val="616826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483107"/>
    <w:multiLevelType w:val="hybridMultilevel"/>
    <w:tmpl w:val="31CA65AA"/>
    <w:lvl w:ilvl="0" w:tplc="0C0A0017">
      <w:start w:val="1"/>
      <w:numFmt w:val="bullet"/>
      <w:lvlText w:val=""/>
      <w:lvlJc w:val="left"/>
      <w:pPr>
        <w:ind w:left="720" w:hanging="360"/>
      </w:pPr>
      <w:rPr>
        <w:rFonts w:ascii="Symbol" w:hAnsi="Symbol" w:hint="default"/>
        <w:color w:val="FF0066"/>
        <w:sz w:val="18"/>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 w15:restartNumberingAfterBreak="0">
    <w:nsid w:val="5FFF02A5"/>
    <w:multiLevelType w:val="hybridMultilevel"/>
    <w:tmpl w:val="2508EF22"/>
    <w:lvl w:ilvl="0" w:tplc="061233C8">
      <w:start w:val="1"/>
      <w:numFmt w:val="bullet"/>
      <w:lvlText w:val=""/>
      <w:lvlJc w:val="left"/>
      <w:pPr>
        <w:ind w:left="720" w:hanging="360"/>
      </w:pPr>
      <w:rPr>
        <w:rFonts w:ascii="Symbol" w:hAnsi="Symbol" w:hint="default"/>
        <w:color w:val="FF0066"/>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B572B7"/>
    <w:multiLevelType w:val="hybridMultilevel"/>
    <w:tmpl w:val="422AA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0610497"/>
    <w:multiLevelType w:val="hybridMultilevel"/>
    <w:tmpl w:val="66D8D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47169B0"/>
    <w:multiLevelType w:val="hybridMultilevel"/>
    <w:tmpl w:val="BB24FE02"/>
    <w:lvl w:ilvl="0" w:tplc="9F6A1250">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5"/>
  </w:num>
  <w:num w:numId="6">
    <w:abstractNumId w:val="8"/>
  </w:num>
  <w:num w:numId="7">
    <w:abstractNumId w:val="1"/>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0E"/>
    <w:rsid w:val="000574E8"/>
    <w:rsid w:val="000616BE"/>
    <w:rsid w:val="00063192"/>
    <w:rsid w:val="000B144E"/>
    <w:rsid w:val="000C0B74"/>
    <w:rsid w:val="001208BC"/>
    <w:rsid w:val="00131F1A"/>
    <w:rsid w:val="00141E6D"/>
    <w:rsid w:val="001800BF"/>
    <w:rsid w:val="00192992"/>
    <w:rsid w:val="001B69CA"/>
    <w:rsid w:val="001D64F6"/>
    <w:rsid w:val="00225D9A"/>
    <w:rsid w:val="00234381"/>
    <w:rsid w:val="00263AE1"/>
    <w:rsid w:val="00275691"/>
    <w:rsid w:val="00280C53"/>
    <w:rsid w:val="002A0EEC"/>
    <w:rsid w:val="00316F44"/>
    <w:rsid w:val="00331B5A"/>
    <w:rsid w:val="003C34A4"/>
    <w:rsid w:val="003C6B0A"/>
    <w:rsid w:val="003D375E"/>
    <w:rsid w:val="004033F9"/>
    <w:rsid w:val="004266F0"/>
    <w:rsid w:val="00431DB0"/>
    <w:rsid w:val="004A0164"/>
    <w:rsid w:val="004C56F2"/>
    <w:rsid w:val="004D7AAC"/>
    <w:rsid w:val="005225E0"/>
    <w:rsid w:val="00575BAC"/>
    <w:rsid w:val="005A083E"/>
    <w:rsid w:val="005B34ED"/>
    <w:rsid w:val="005C481F"/>
    <w:rsid w:val="005D62CD"/>
    <w:rsid w:val="005D7C1C"/>
    <w:rsid w:val="005F22E7"/>
    <w:rsid w:val="00600202"/>
    <w:rsid w:val="006047BA"/>
    <w:rsid w:val="0061392A"/>
    <w:rsid w:val="0063576F"/>
    <w:rsid w:val="00665E67"/>
    <w:rsid w:val="00790FBE"/>
    <w:rsid w:val="007D0471"/>
    <w:rsid w:val="00824E92"/>
    <w:rsid w:val="008823D7"/>
    <w:rsid w:val="009011B6"/>
    <w:rsid w:val="00942D96"/>
    <w:rsid w:val="0096730E"/>
    <w:rsid w:val="00992F8D"/>
    <w:rsid w:val="009A11E6"/>
    <w:rsid w:val="009D1383"/>
    <w:rsid w:val="009F07D5"/>
    <w:rsid w:val="00A3512E"/>
    <w:rsid w:val="00A4655A"/>
    <w:rsid w:val="00A6281E"/>
    <w:rsid w:val="00AC0F8E"/>
    <w:rsid w:val="00B4480F"/>
    <w:rsid w:val="00BF0146"/>
    <w:rsid w:val="00C30AE3"/>
    <w:rsid w:val="00C364F6"/>
    <w:rsid w:val="00C44D18"/>
    <w:rsid w:val="00C679CA"/>
    <w:rsid w:val="00D875BA"/>
    <w:rsid w:val="00DF5EA7"/>
    <w:rsid w:val="00E13255"/>
    <w:rsid w:val="00E60F3E"/>
    <w:rsid w:val="00E75B5F"/>
    <w:rsid w:val="00EE5E92"/>
    <w:rsid w:val="00F02796"/>
    <w:rsid w:val="00F33974"/>
    <w:rsid w:val="00F36573"/>
    <w:rsid w:val="00FC1D30"/>
    <w:rsid w:val="00FE04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6F195"/>
  <w15:docId w15:val="{00D516F8-C725-49B5-9A40-944CD4DF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73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30E"/>
  </w:style>
  <w:style w:type="paragraph" w:styleId="Piedepgina">
    <w:name w:val="footer"/>
    <w:basedOn w:val="Normal"/>
    <w:link w:val="PiedepginaCar"/>
    <w:uiPriority w:val="99"/>
    <w:unhideWhenUsed/>
    <w:rsid w:val="009673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30E"/>
  </w:style>
  <w:style w:type="paragraph" w:styleId="Textodeglobo">
    <w:name w:val="Balloon Text"/>
    <w:basedOn w:val="Normal"/>
    <w:link w:val="TextodegloboCar"/>
    <w:uiPriority w:val="99"/>
    <w:semiHidden/>
    <w:unhideWhenUsed/>
    <w:rsid w:val="009673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730E"/>
    <w:rPr>
      <w:rFonts w:ascii="Tahoma" w:hAnsi="Tahoma" w:cs="Tahoma"/>
      <w:sz w:val="16"/>
      <w:szCs w:val="16"/>
    </w:rPr>
  </w:style>
  <w:style w:type="paragraph" w:styleId="Prrafodelista">
    <w:name w:val="List Paragraph"/>
    <w:basedOn w:val="Normal"/>
    <w:uiPriority w:val="34"/>
    <w:qFormat/>
    <w:rsid w:val="009011B6"/>
    <w:pPr>
      <w:ind w:left="720"/>
      <w:contextualSpacing/>
    </w:pPr>
  </w:style>
  <w:style w:type="table" w:styleId="Tablaconcuadrcula">
    <w:name w:val="Table Grid"/>
    <w:basedOn w:val="Tablanormal"/>
    <w:uiPriority w:val="59"/>
    <w:rsid w:val="003D375E"/>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C4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C481F"/>
    <w:rPr>
      <w:color w:val="0000FF" w:themeColor="hyperlink"/>
      <w:u w:val="single"/>
    </w:rPr>
  </w:style>
  <w:style w:type="character" w:styleId="Mencinsinresolver">
    <w:name w:val="Unresolved Mention"/>
    <w:basedOn w:val="Fuentedeprrafopredeter"/>
    <w:uiPriority w:val="99"/>
    <w:semiHidden/>
    <w:unhideWhenUsed/>
    <w:rsid w:val="006139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ettings" Target="settings.xml"/><Relationship Id="rId7" Type="http://schemas.openxmlformats.org/officeDocument/2006/relationships/hyperlink" Target="http://www.agp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dc:creator>
  <cp:lastModifiedBy>José Manuel Mulero</cp:lastModifiedBy>
  <cp:revision>2</cp:revision>
  <cp:lastPrinted>2016-02-23T07:23:00Z</cp:lastPrinted>
  <dcterms:created xsi:type="dcterms:W3CDTF">2018-05-07T17:34:00Z</dcterms:created>
  <dcterms:modified xsi:type="dcterms:W3CDTF">2018-05-07T17:34:00Z</dcterms:modified>
</cp:coreProperties>
</file>